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ED" w:rsidRDefault="007F34ED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 w:rsidRPr="007F34ED">
        <w:rPr>
          <w:rFonts w:ascii="Monotype Corsiva" w:hAnsi="Monotype Corsiva" w:cs="Monotype Corsiva"/>
          <w:b/>
          <w:bCs/>
          <w:noProof/>
          <w:color w:val="548DD4"/>
          <w:spacing w:val="24"/>
          <w:sz w:val="52"/>
          <w:szCs w:val="52"/>
        </w:rPr>
        <w:drawing>
          <wp:inline distT="0" distB="0" distL="0" distR="0">
            <wp:extent cx="1666875" cy="1666875"/>
            <wp:effectExtent l="19050" t="0" r="9525" b="0"/>
            <wp:docPr id="4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ED" w:rsidRDefault="008D3453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 xml:space="preserve">Образовательный центр </w:t>
      </w:r>
    </w:p>
    <w:p w:rsidR="001E721E" w:rsidRDefault="008D3453">
      <w:pPr>
        <w:pStyle w:val="a3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»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7F34ED" w:rsidRDefault="00E84A4B" w:rsidP="000C4E90">
      <w:pPr>
        <w:pStyle w:val="a3"/>
        <w:widowControl w:val="0"/>
        <w:spacing w:after="0" w:line="100" w:lineRule="atLeast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4"/>
          <w:sz w:val="28"/>
          <w:szCs w:val="28"/>
          <w:lang w:val="en-US"/>
        </w:rPr>
        <w:t>I</w:t>
      </w:r>
      <w:r w:rsidR="00F02645">
        <w:rPr>
          <w:rFonts w:ascii="Times New Roman" w:hAnsi="Times New Roman" w:cs="Times New Roman"/>
          <w:b/>
          <w:bCs/>
          <w:spacing w:val="24"/>
          <w:sz w:val="28"/>
          <w:szCs w:val="28"/>
          <w:lang w:val="en-US"/>
        </w:rPr>
        <w:t>I</w:t>
      </w:r>
      <w:r w:rsidR="0087375D">
        <w:rPr>
          <w:rFonts w:ascii="Times New Roman" w:hAnsi="Times New Roman" w:cs="Times New Roman"/>
          <w:b/>
          <w:bCs/>
          <w:spacing w:val="24"/>
          <w:sz w:val="28"/>
          <w:szCs w:val="28"/>
          <w:lang w:val="en-US"/>
        </w:rPr>
        <w:t>I</w:t>
      </w:r>
      <w:r w:rsidR="008D3453">
        <w:rPr>
          <w:rFonts w:ascii="Times New Roman" w:hAnsi="Times New Roman" w:cs="Times New Roman"/>
          <w:b/>
          <w:bCs/>
          <w:spacing w:val="24"/>
          <w:sz w:val="28"/>
          <w:szCs w:val="28"/>
        </w:rPr>
        <w:t xml:space="preserve"> </w:t>
      </w:r>
      <w:r w:rsidR="008D3453">
        <w:rPr>
          <w:rFonts w:ascii="Times New Roman CYR" w:hAnsi="Times New Roman CYR" w:cs="Times New Roman CYR"/>
          <w:b/>
          <w:bCs/>
          <w:spacing w:val="24"/>
          <w:sz w:val="28"/>
          <w:szCs w:val="28"/>
        </w:rPr>
        <w:t>Всероссийский конкурс авторских программ и элективных курсов</w:t>
      </w:r>
    </w:p>
    <w:p w:rsidR="001E721E" w:rsidRDefault="000C4E90" w:rsidP="007F34ED">
      <w:pPr>
        <w:pStyle w:val="a3"/>
        <w:widowControl w:val="0"/>
        <w:spacing w:after="0" w:line="100" w:lineRule="atLeast"/>
        <w:jc w:val="center"/>
      </w:pPr>
      <w:r>
        <w:t xml:space="preserve"> </w:t>
      </w:r>
      <w:r w:rsidR="008D3453">
        <w:rPr>
          <w:rFonts w:ascii="Times New Roman" w:hAnsi="Times New Roman" w:cs="Times New Roman"/>
          <w:b/>
          <w:bCs/>
          <w:spacing w:val="24"/>
          <w:sz w:val="28"/>
          <w:szCs w:val="28"/>
        </w:rPr>
        <w:t>«</w:t>
      </w:r>
      <w:r w:rsidR="00524EE3">
        <w:rPr>
          <w:rFonts w:ascii="Times New Roman" w:hAnsi="Times New Roman" w:cs="Times New Roman"/>
          <w:b/>
          <w:bCs/>
          <w:spacing w:val="24"/>
          <w:sz w:val="28"/>
          <w:szCs w:val="28"/>
        </w:rPr>
        <w:t>Новые идеи современного образования</w:t>
      </w:r>
      <w:r w:rsidR="008D3453">
        <w:rPr>
          <w:rFonts w:ascii="Times New Roman" w:hAnsi="Times New Roman" w:cs="Times New Roman"/>
          <w:b/>
          <w:bCs/>
          <w:spacing w:val="24"/>
          <w:sz w:val="28"/>
          <w:szCs w:val="28"/>
        </w:rPr>
        <w:t>»</w:t>
      </w:r>
    </w:p>
    <w:p w:rsidR="001E721E" w:rsidRDefault="0015257B">
      <w:pPr>
        <w:pStyle w:val="a3"/>
        <w:widowControl w:val="0"/>
        <w:spacing w:after="0" w:line="100" w:lineRule="atLeast"/>
        <w:ind w:firstLine="240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</w:t>
      </w:r>
      <w:r w:rsidR="00F026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18 ноября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 xml:space="preserve"> 2016</w:t>
      </w:r>
      <w:r w:rsidR="008D3453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 xml:space="preserve"> г.)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1E721E" w:rsidRDefault="008D3453">
      <w:pPr>
        <w:pStyle w:val="a3"/>
        <w:ind w:firstLine="567"/>
        <w:jc w:val="both"/>
      </w:pPr>
      <w:r>
        <w:rPr>
          <w:rFonts w:ascii="Times New Roman" w:hAnsi="Times New Roman"/>
          <w:sz w:val="28"/>
          <w:szCs w:val="28"/>
        </w:rPr>
        <w:t>Основные задачи конкурса: поиск новых идей и современных технологий в образовательных учреждениях; выявление и распространение лучшего педагогического опыта по разработке авторских программ и элективных курсов, повышение профессионального статуса и рейтинга педагогов ОУ.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Конкурс проводится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 заочной форме </w:t>
      </w:r>
      <w:r w:rsidRPr="006D3A72">
        <w:rPr>
          <w:rFonts w:ascii="Times New Roman CYR" w:hAnsi="Times New Roman CYR" w:cs="Times New Roman CYR"/>
          <w:b/>
          <w:color w:val="000000"/>
          <w:sz w:val="28"/>
          <w:szCs w:val="28"/>
        </w:rPr>
        <w:t>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F34E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 </w:t>
      </w:r>
      <w:r w:rsidR="00524EE3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–</w:t>
      </w:r>
      <w:r w:rsidR="00F0264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18.11</w:t>
      </w:r>
      <w:r w:rsidR="006D3A7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8D3453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Последний день подачи заявки – </w:t>
      </w:r>
      <w:r w:rsidR="00F0264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18.11</w:t>
      </w:r>
      <w:r w:rsidR="00524EE3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1E721E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Пакет Конкурсных документов должен содержать: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заявку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на участие в конкурсе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(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Форма в прикрепленном файле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авторская программа или элективного курса,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Представленные на Конкурс работы оцениваются по следующим критериям: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актуальность программы с точки зрения поиска путей улучшения качества образовательных услуг в ОУ;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методическая грамотность при составлении программы;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мотивация и активизация познавательной деятельности детей;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эмоциональный компонент;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обеспечение единства воспитательных, развивающих и обучающих целей и задач;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учёт принципа дифференциации и индивидуализации воспитания и обучения;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качество оформления работы;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оригинальная авторская идея.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Участие в Конкурсе педагогов подтверждается свидетельствами участников. Победители и Призеры Конкурса награждаются дипломами.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Свидетельства и дипломы</w:t>
      </w:r>
      <w:r>
        <w:rPr>
          <w:rFonts w:ascii="Times New Roman CYR" w:hAnsi="Times New Roman CYR" w:cs="Times New Roman CYR"/>
          <w:sz w:val="28"/>
          <w:szCs w:val="28"/>
        </w:rPr>
        <w:t xml:space="preserve"> победителей и призеров будут рассыл</w:t>
      </w:r>
      <w:r w:rsidR="00CF693F">
        <w:rPr>
          <w:rFonts w:ascii="Times New Roman CYR" w:hAnsi="Times New Roman CYR" w:cs="Times New Roman CYR"/>
          <w:sz w:val="28"/>
          <w:szCs w:val="28"/>
        </w:rPr>
        <w:t xml:space="preserve">аться </w:t>
      </w:r>
      <w:r w:rsidR="00CF693F">
        <w:rPr>
          <w:rFonts w:ascii="Times New Roman CYR" w:hAnsi="Times New Roman CYR" w:cs="Times New Roman CYR"/>
          <w:sz w:val="28"/>
          <w:szCs w:val="28"/>
        </w:rPr>
        <w:lastRenderedPageBreak/>
        <w:t>на электронную почту</w:t>
      </w:r>
      <w:r w:rsidR="005817EE">
        <w:rPr>
          <w:rFonts w:ascii="Times New Roman CYR" w:hAnsi="Times New Roman CYR" w:cs="Times New Roman CYR"/>
          <w:sz w:val="28"/>
          <w:szCs w:val="28"/>
        </w:rPr>
        <w:t>.</w:t>
      </w:r>
    </w:p>
    <w:p w:rsidR="007D3259" w:rsidRDefault="008D3453" w:rsidP="007D3259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  <w:r w:rsidR="007D325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D3259">
        <w:rPr>
          <w:rFonts w:ascii="Times New Roman" w:hAnsi="Times New Roman"/>
          <w:sz w:val="28"/>
          <w:szCs w:val="28"/>
          <w:lang w:eastAsia="uk-UA"/>
        </w:rPr>
        <w:t>Работы принимаются на русском, татарском и английском языках.</w:t>
      </w:r>
    </w:p>
    <w:p w:rsidR="001E721E" w:rsidRDefault="001E721E">
      <w:pPr>
        <w:pStyle w:val="a3"/>
        <w:widowControl w:val="0"/>
        <w:spacing w:after="0" w:line="100" w:lineRule="atLeast"/>
        <w:ind w:firstLine="567"/>
        <w:jc w:val="both"/>
      </w:pPr>
    </w:p>
    <w:p w:rsidR="001E721E" w:rsidRPr="006D3A72" w:rsidRDefault="008D3453" w:rsidP="006D3A72">
      <w:pPr>
        <w:pStyle w:val="a3"/>
        <w:widowControl w:val="0"/>
        <w:spacing w:after="0" w:line="100" w:lineRule="atLeast"/>
        <w:ind w:firstLine="567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Чтобы принять участие в конкурсе,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Вам необходимо выслать </w:t>
      </w:r>
      <w:r w:rsidR="006D3A72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конкурсные материалы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e-mail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proofErr w:type="spellStart"/>
      <w:r w:rsidRPr="006D3A72">
        <w:rPr>
          <w:rFonts w:ascii="Times New Roman CYR" w:hAnsi="Times New Roman CYR" w:cs="Times New Roman CYR"/>
          <w:color w:val="000000"/>
          <w:sz w:val="28"/>
          <w:szCs w:val="28"/>
        </w:rPr>
        <w:t>m</w:t>
      </w:r>
      <w:proofErr w:type="spellEnd"/>
      <w:r w:rsidR="001C1B0B" w:rsidRPr="006D3A72">
        <w:fldChar w:fldCharType="begin"/>
      </w:r>
      <w:r w:rsidR="0022584D" w:rsidRPr="006D3A72">
        <w:instrText>HYPERLINK "mailto:Magariff@mail.ru" \h</w:instrText>
      </w:r>
      <w:r w:rsidR="001C1B0B" w:rsidRPr="006D3A72">
        <w:fldChar w:fldCharType="separate"/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agariff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@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mail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  <w:r w:rsidRPr="006D3A72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  <w:lang w:val="en-US"/>
        </w:rPr>
        <w:t>ru</w:t>
      </w:r>
      <w:r w:rsidR="001C1B0B" w:rsidRPr="006D3A72">
        <w:fldChar w:fldCharType="end"/>
      </w:r>
      <w:r w:rsidRPr="008D3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3A72">
        <w:rPr>
          <w:rFonts w:ascii="Times New Roman" w:hAnsi="Times New Roman" w:cs="Times New Roman"/>
          <w:color w:val="000000"/>
          <w:sz w:val="28"/>
          <w:szCs w:val="28"/>
        </w:rPr>
        <w:t xml:space="preserve">или прикрепить документы к сообщению в группе </w:t>
      </w:r>
      <w:r w:rsidR="006D3A72" w:rsidRPr="006D3A72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6D3A72" w:rsidRPr="006D3A72"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 w:rsidR="006D3A72" w:rsidRPr="006D3A72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6D3A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D3A72" w:rsidRPr="007F34E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6D3A72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5" w:history="1">
        <w:r w:rsidR="006D3A72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6D3A72"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 w:rsidR="006D3A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итогам конкурса участники получают свидетельство участника, победители и призеры получают дипломы </w:t>
      </w:r>
      <w:r>
        <w:rPr>
          <w:rFonts w:ascii="Times New Roman CYR" w:hAnsi="Times New Roman CYR" w:cs="Times New Roman CYR"/>
          <w:sz w:val="28"/>
          <w:szCs w:val="28"/>
        </w:rPr>
        <w:t>(в электронном виде).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Победителями Конкурса 1-ой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2-ой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3-й степени.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Условия участия в конкурсе: минимальный объем материалов – 10 страниц, шрифт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Times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New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Roman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междустрочный интервал – 1,5 строки, размер кегля – 14, поля с каждой стороны листа по 2 см. </w:t>
      </w:r>
    </w:p>
    <w:p w:rsidR="001E721E" w:rsidRDefault="008D3453">
      <w:pPr>
        <w:pStyle w:val="a3"/>
        <w:widowControl w:val="0"/>
        <w:tabs>
          <w:tab w:val="left" w:pos="142"/>
          <w:tab w:val="left" w:pos="567"/>
        </w:tabs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sz w:val="28"/>
          <w:szCs w:val="28"/>
        </w:rPr>
        <w:t>Конкурс финансируется за счет организационных взносов участников. Величина орган</w:t>
      </w:r>
      <w:r w:rsidR="0087375D">
        <w:rPr>
          <w:rFonts w:ascii="Times New Roman CYR" w:hAnsi="Times New Roman CYR" w:cs="Times New Roman CYR"/>
          <w:sz w:val="28"/>
          <w:szCs w:val="28"/>
        </w:rPr>
        <w:t>изационного взноса составляет 30</w:t>
      </w:r>
      <w:r>
        <w:rPr>
          <w:rFonts w:ascii="Times New Roman CYR" w:hAnsi="Times New Roman CYR" w:cs="Times New Roman CYR"/>
          <w:sz w:val="28"/>
          <w:szCs w:val="28"/>
        </w:rPr>
        <w:t xml:space="preserve">0 рублей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 одну конкурсную работу.</w:t>
      </w:r>
      <w:r>
        <w:rPr>
          <w:rFonts w:ascii="Times New Roman CYR" w:hAnsi="Times New Roman CYR" w:cs="Times New Roman CYR"/>
          <w:sz w:val="28"/>
          <w:szCs w:val="28"/>
        </w:rPr>
        <w:t xml:space="preserve"> В квитанции указать название конкурса. 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shd w:val="clear" w:color="auto" w:fill="FFFFFF"/>
        </w:rPr>
        <w:t xml:space="preserve">телефон 89173901452, </w:t>
      </w:r>
    </w:p>
    <w:p w:rsidR="001E721E" w:rsidRPr="0087375D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E</w:t>
      </w:r>
      <w:r w:rsidRPr="0087375D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</w:rPr>
        <w:t>-</w:t>
      </w: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mail</w:t>
      </w:r>
      <w:r w:rsidRPr="0087375D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</w:rPr>
        <w:t xml:space="preserve">: </w:t>
      </w:r>
      <w:hyperlink r:id="rId6"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87375D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</w:rPr>
          <w:t>@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87375D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</w:rPr>
          <w:t>.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87375D">
        <w:rPr>
          <w:rFonts w:ascii="Times New Roman CYR" w:hAnsi="Times New Roman CYR" w:cs="Times New Roman CYR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7F34ED" w:rsidRPr="007F34ED" w:rsidRDefault="002A24CD" w:rsidP="007F34ED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Сайт</w:t>
      </w:r>
      <w:r w:rsidR="007F34ED" w:rsidRPr="007F34ED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DE44E8">
        <w:rPr>
          <w:rFonts w:ascii="Times New Roman" w:hAnsi="Times New Roman" w:cs="Times New Roman"/>
          <w:i/>
          <w:sz w:val="28"/>
          <w:szCs w:val="28"/>
        </w:rPr>
        <w:t>Магариф-центр</w:t>
      </w:r>
      <w:proofErr w:type="gramStart"/>
      <w:r w:rsidR="00DE44E8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DE44E8">
        <w:rPr>
          <w:rFonts w:ascii="Times New Roman" w:hAnsi="Times New Roman" w:cs="Times New Roman"/>
          <w:i/>
          <w:sz w:val="28"/>
          <w:szCs w:val="28"/>
        </w:rPr>
        <w:t>ф</w:t>
      </w:r>
      <w:proofErr w:type="spellEnd"/>
      <w:r w:rsidR="00DE44E8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="007F34ED" w:rsidRPr="007F34ED">
        <w:rPr>
          <w:rFonts w:ascii="Times New Roman" w:hAnsi="Times New Roman" w:cs="Times New Roman"/>
          <w:i/>
          <w:sz w:val="28"/>
          <w:szCs w:val="28"/>
        </w:rPr>
        <w:t>(сайт работает в тестовом режиме, вносятся доработки)</w:t>
      </w:r>
    </w:p>
    <w:p w:rsidR="007F34ED" w:rsidRPr="007F34ED" w:rsidRDefault="007F34ED" w:rsidP="007F34ED">
      <w:pPr>
        <w:pStyle w:val="a3"/>
        <w:widowControl w:val="0"/>
        <w:spacing w:after="0" w:line="100" w:lineRule="atLeast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7F34ED">
        <w:rPr>
          <w:rFonts w:ascii="Times New Roman" w:hAnsi="Times New Roman" w:cs="Times New Roman"/>
          <w:i/>
          <w:sz w:val="28"/>
          <w:szCs w:val="28"/>
        </w:rPr>
        <w:t xml:space="preserve">Группа </w:t>
      </w:r>
      <w:r w:rsidR="006D3A72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6D3A72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6D3A72">
        <w:rPr>
          <w:rFonts w:ascii="Times New Roman" w:hAnsi="Times New Roman" w:cs="Times New Roman"/>
          <w:b/>
          <w:i/>
          <w:sz w:val="28"/>
          <w:szCs w:val="28"/>
        </w:rPr>
        <w:t>контакте</w:t>
      </w:r>
      <w:proofErr w:type="spellEnd"/>
      <w:r w:rsidR="006D3A7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7F34ED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A57986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7" w:history="1">
        <w:r w:rsidR="00A57986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A57986"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7F34ED" w:rsidRPr="007F34ED" w:rsidRDefault="007F34ED" w:rsidP="007F34ED">
      <w:pPr>
        <w:pStyle w:val="a3"/>
        <w:widowControl w:val="0"/>
        <w:spacing w:after="0" w:line="100" w:lineRule="atLeast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E721E" w:rsidRDefault="008D3453">
      <w:pPr>
        <w:pStyle w:val="a3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Форма заявки и квитанция в прикрепленном файле</w:t>
      </w:r>
    </w:p>
    <w:p w:rsidR="001E721E" w:rsidRDefault="001E721E">
      <w:pPr>
        <w:pStyle w:val="a3"/>
      </w:pPr>
    </w:p>
    <w:sectPr w:rsidR="001E721E" w:rsidSect="00076B28">
      <w:pgSz w:w="11906" w:h="16838"/>
      <w:pgMar w:top="851" w:right="850" w:bottom="1134" w:left="1701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21E"/>
    <w:rsid w:val="00076B28"/>
    <w:rsid w:val="000C4E90"/>
    <w:rsid w:val="000D57AA"/>
    <w:rsid w:val="001209BA"/>
    <w:rsid w:val="0015257B"/>
    <w:rsid w:val="001C1B0B"/>
    <w:rsid w:val="001C600A"/>
    <w:rsid w:val="001E721E"/>
    <w:rsid w:val="0022584D"/>
    <w:rsid w:val="002A24CD"/>
    <w:rsid w:val="00432718"/>
    <w:rsid w:val="00490244"/>
    <w:rsid w:val="004A242E"/>
    <w:rsid w:val="00524EE3"/>
    <w:rsid w:val="005817EE"/>
    <w:rsid w:val="006D371D"/>
    <w:rsid w:val="006D3A72"/>
    <w:rsid w:val="007D3259"/>
    <w:rsid w:val="007F34ED"/>
    <w:rsid w:val="0087375D"/>
    <w:rsid w:val="008D3453"/>
    <w:rsid w:val="008F3312"/>
    <w:rsid w:val="009F1A28"/>
    <w:rsid w:val="00A57986"/>
    <w:rsid w:val="00B5263E"/>
    <w:rsid w:val="00B9784D"/>
    <w:rsid w:val="00CE288C"/>
    <w:rsid w:val="00CF693F"/>
    <w:rsid w:val="00D62139"/>
    <w:rsid w:val="00DE44E8"/>
    <w:rsid w:val="00E84A4B"/>
    <w:rsid w:val="00F0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32718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432718"/>
    <w:rPr>
      <w:color w:val="000080"/>
      <w:u w:val="single"/>
    </w:rPr>
  </w:style>
  <w:style w:type="paragraph" w:customStyle="1" w:styleId="1">
    <w:name w:val="Заголовок1"/>
    <w:basedOn w:val="a3"/>
    <w:next w:val="a4"/>
    <w:rsid w:val="004327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432718"/>
    <w:pPr>
      <w:spacing w:after="120"/>
    </w:pPr>
  </w:style>
  <w:style w:type="paragraph" w:styleId="a5">
    <w:name w:val="List"/>
    <w:basedOn w:val="a4"/>
    <w:rsid w:val="00432718"/>
    <w:rPr>
      <w:rFonts w:cs="Mangal"/>
    </w:rPr>
  </w:style>
  <w:style w:type="paragraph" w:styleId="a6">
    <w:name w:val="Title"/>
    <w:basedOn w:val="a3"/>
    <w:rsid w:val="004327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432718"/>
    <w:pPr>
      <w:suppressLineNumbers/>
    </w:pPr>
    <w:rPr>
      <w:rFonts w:cs="Mangal"/>
    </w:rPr>
  </w:style>
  <w:style w:type="paragraph" w:styleId="a8">
    <w:name w:val="Normal (Web)"/>
    <w:basedOn w:val="a3"/>
    <w:rsid w:val="00432718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432718"/>
    <w:pPr>
      <w:ind w:left="720"/>
    </w:pPr>
    <w:rPr>
      <w:sz w:val="22"/>
      <w:szCs w:val="22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7F3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34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F34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k.com/magarif_cen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gariff@mail.ru" TargetMode="External"/><Relationship Id="rId5" Type="http://schemas.openxmlformats.org/officeDocument/2006/relationships/hyperlink" Target="http://vk.com/magarif_centr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4</cp:revision>
  <dcterms:created xsi:type="dcterms:W3CDTF">2016-09-28T18:52:00Z</dcterms:created>
  <dcterms:modified xsi:type="dcterms:W3CDTF">2016-10-30T18:50:00Z</dcterms:modified>
</cp:coreProperties>
</file>